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E84" w:rsidRPr="0099464D" w:rsidRDefault="00624E84" w:rsidP="00425283">
      <w:pPr>
        <w:pStyle w:val="a5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137D9A" w:rsidRDefault="00137D9A" w:rsidP="00166050">
      <w:pPr>
        <w:pStyle w:val="a5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Приложение № 14 Учетной политики</w:t>
      </w:r>
    </w:p>
    <w:p w:rsidR="00137D9A" w:rsidRDefault="00137D9A" w:rsidP="00425283">
      <w:pPr>
        <w:pStyle w:val="a5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</w:p>
    <w:p w:rsidR="00137D9A" w:rsidRDefault="00137D9A" w:rsidP="00425283">
      <w:pPr>
        <w:pStyle w:val="a5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Бухгалтерский учет аренды (у арендодателя и арендатора)</w:t>
      </w:r>
      <w:bookmarkStart w:id="0" w:name="_GoBack"/>
      <w:bookmarkEnd w:id="0"/>
    </w:p>
    <w:p w:rsidR="00137D9A" w:rsidRDefault="00137D9A" w:rsidP="00425283">
      <w:pPr>
        <w:pStyle w:val="a5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</w:p>
    <w:p w:rsidR="008E4FFC" w:rsidRDefault="00137D9A" w:rsidP="00425283">
      <w:pPr>
        <w:pStyle w:val="a5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</w:t>
      </w:r>
      <w:r w:rsidR="00860F50" w:rsidRPr="0099464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момент заключения договора аренды арендатор должен признать право пользования активом и соответствующее обязательство в отчете о финансовом положении в сумме дисконтированных будущих платежей по договору аренды.</w:t>
      </w:r>
    </w:p>
    <w:p w:rsidR="00137D9A" w:rsidRPr="0099464D" w:rsidRDefault="00137D9A" w:rsidP="00425283">
      <w:pPr>
        <w:pStyle w:val="a5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624E84" w:rsidRPr="0099464D" w:rsidRDefault="00624E84" w:rsidP="00425283">
      <w:pPr>
        <w:pStyle w:val="a5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99464D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Обобщенная схема учета аренды по МСФО 16 показана в таблице. </w:t>
      </w:r>
    </w:p>
    <w:p w:rsidR="00624E84" w:rsidRPr="0099464D" w:rsidRDefault="00624E84" w:rsidP="00425283">
      <w:pPr>
        <w:pStyle w:val="a5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2336"/>
        <w:gridCol w:w="2621"/>
        <w:gridCol w:w="2835"/>
        <w:gridCol w:w="2693"/>
      </w:tblGrid>
      <w:tr w:rsidR="0099464D" w:rsidRPr="0099464D" w:rsidTr="00137D9A">
        <w:tc>
          <w:tcPr>
            <w:tcW w:w="2336" w:type="dxa"/>
          </w:tcPr>
          <w:p w:rsidR="00624E84" w:rsidRPr="0099464D" w:rsidRDefault="00624E84" w:rsidP="00425283">
            <w:pPr>
              <w:pStyle w:val="a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621" w:type="dxa"/>
          </w:tcPr>
          <w:p w:rsidR="00624E84" w:rsidRPr="0099464D" w:rsidRDefault="00624E84" w:rsidP="004E5F72">
            <w:pPr>
              <w:pStyle w:val="a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9946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Арендатор</w:t>
            </w:r>
          </w:p>
        </w:tc>
        <w:tc>
          <w:tcPr>
            <w:tcW w:w="5528" w:type="dxa"/>
            <w:gridSpan w:val="2"/>
          </w:tcPr>
          <w:p w:rsidR="00624E84" w:rsidRPr="0099464D" w:rsidRDefault="00624E84" w:rsidP="004E5F72">
            <w:pPr>
              <w:pStyle w:val="a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9946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Арендодатель</w:t>
            </w:r>
          </w:p>
        </w:tc>
      </w:tr>
      <w:tr w:rsidR="0099464D" w:rsidRPr="0099464D" w:rsidTr="00137D9A">
        <w:tc>
          <w:tcPr>
            <w:tcW w:w="2336" w:type="dxa"/>
          </w:tcPr>
          <w:p w:rsidR="00624E84" w:rsidRPr="0099464D" w:rsidRDefault="00624E84" w:rsidP="00425283">
            <w:pPr>
              <w:pStyle w:val="a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621" w:type="dxa"/>
          </w:tcPr>
          <w:p w:rsidR="00624E84" w:rsidRPr="0099464D" w:rsidRDefault="00624E84" w:rsidP="00425283">
            <w:pPr>
              <w:pStyle w:val="a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5" w:type="dxa"/>
          </w:tcPr>
          <w:p w:rsidR="00624E84" w:rsidRPr="0099464D" w:rsidRDefault="00624E84" w:rsidP="00425283">
            <w:pPr>
              <w:pStyle w:val="a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9946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Финансовая аренда</w:t>
            </w:r>
          </w:p>
        </w:tc>
        <w:tc>
          <w:tcPr>
            <w:tcW w:w="2693" w:type="dxa"/>
          </w:tcPr>
          <w:p w:rsidR="00624E84" w:rsidRPr="0099464D" w:rsidRDefault="00624E84" w:rsidP="00425283">
            <w:pPr>
              <w:pStyle w:val="a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9946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Операционная аренда</w:t>
            </w:r>
          </w:p>
        </w:tc>
      </w:tr>
      <w:tr w:rsidR="0099464D" w:rsidRPr="0099464D" w:rsidTr="00137D9A">
        <w:tc>
          <w:tcPr>
            <w:tcW w:w="2336" w:type="dxa"/>
          </w:tcPr>
          <w:p w:rsidR="00624E84" w:rsidRPr="0099464D" w:rsidRDefault="00624E84" w:rsidP="00425283">
            <w:pPr>
              <w:pStyle w:val="a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9946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Первоначальное признание</w:t>
            </w:r>
          </w:p>
        </w:tc>
        <w:tc>
          <w:tcPr>
            <w:tcW w:w="2621" w:type="dxa"/>
          </w:tcPr>
          <w:p w:rsidR="00624E84" w:rsidRPr="0099464D" w:rsidRDefault="00624E84" w:rsidP="00425283">
            <w:pPr>
              <w:pStyle w:val="a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9946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право пользования активом; обязательства по арендным платежам</w:t>
            </w:r>
          </w:p>
        </w:tc>
        <w:tc>
          <w:tcPr>
            <w:tcW w:w="2835" w:type="dxa"/>
          </w:tcPr>
          <w:p w:rsidR="00624E84" w:rsidRPr="0099464D" w:rsidRDefault="00624E84" w:rsidP="00425283">
            <w:pPr>
              <w:pStyle w:val="a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9946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дебиторская задолженность</w:t>
            </w:r>
          </w:p>
        </w:tc>
        <w:tc>
          <w:tcPr>
            <w:tcW w:w="2693" w:type="dxa"/>
          </w:tcPr>
          <w:p w:rsidR="00624E84" w:rsidRPr="0099464D" w:rsidRDefault="00624E84" w:rsidP="00425283">
            <w:pPr>
              <w:pStyle w:val="a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9946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продолжает признавать актив</w:t>
            </w:r>
          </w:p>
        </w:tc>
      </w:tr>
      <w:tr w:rsidR="0099464D" w:rsidRPr="0099464D" w:rsidTr="00137D9A">
        <w:tc>
          <w:tcPr>
            <w:tcW w:w="2336" w:type="dxa"/>
          </w:tcPr>
          <w:p w:rsidR="00624E84" w:rsidRPr="0099464D" w:rsidRDefault="00624E84" w:rsidP="00425283">
            <w:pPr>
              <w:pStyle w:val="a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9946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Последующая оценка и учет</w:t>
            </w:r>
          </w:p>
        </w:tc>
        <w:tc>
          <w:tcPr>
            <w:tcW w:w="2621" w:type="dxa"/>
          </w:tcPr>
          <w:p w:rsidR="00624E84" w:rsidRPr="0099464D" w:rsidRDefault="00624E84" w:rsidP="00425283">
            <w:pPr>
              <w:pStyle w:val="a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9946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расходы по праву пользования на: амортизацию актива; проценты по остатку обязательства</w:t>
            </w:r>
          </w:p>
        </w:tc>
        <w:tc>
          <w:tcPr>
            <w:tcW w:w="2835" w:type="dxa"/>
          </w:tcPr>
          <w:p w:rsidR="00624E84" w:rsidRPr="0099464D" w:rsidRDefault="00624E84" w:rsidP="00425283">
            <w:pPr>
              <w:pStyle w:val="a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9946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доход по дебиторской задолженности; снижение дебиторской задолженности на сумму полученных арендных платежей</w:t>
            </w:r>
          </w:p>
        </w:tc>
        <w:tc>
          <w:tcPr>
            <w:tcW w:w="2693" w:type="dxa"/>
          </w:tcPr>
          <w:p w:rsidR="00624E84" w:rsidRPr="0099464D" w:rsidRDefault="00624E84" w:rsidP="00425283">
            <w:pPr>
              <w:pStyle w:val="a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9946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признает доход равномерно в период всего срока аренды</w:t>
            </w:r>
          </w:p>
        </w:tc>
      </w:tr>
    </w:tbl>
    <w:p w:rsidR="00624E84" w:rsidRPr="0099464D" w:rsidRDefault="00624E84" w:rsidP="00425283">
      <w:pPr>
        <w:pStyle w:val="a5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</w:p>
    <w:p w:rsidR="00624E84" w:rsidRPr="0099464D" w:rsidRDefault="00624E84" w:rsidP="00425283">
      <w:pPr>
        <w:pStyle w:val="a5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</w:p>
    <w:p w:rsidR="00E419D0" w:rsidRPr="0099464D" w:rsidRDefault="00624E84" w:rsidP="00425283">
      <w:pPr>
        <w:pStyle w:val="a5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99464D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Финансовая аренда </w:t>
      </w:r>
    </w:p>
    <w:p w:rsidR="00E419D0" w:rsidRPr="0099464D" w:rsidRDefault="00E419D0" w:rsidP="00425283">
      <w:pPr>
        <w:pStyle w:val="a5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</w:p>
    <w:p w:rsidR="00E419D0" w:rsidRPr="0099464D" w:rsidRDefault="00624E84" w:rsidP="00425283">
      <w:pPr>
        <w:pStyle w:val="a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99464D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Согласно МСФО, финансовая аренда предполагает, что арендодатель передает арендатору право на получение выгоды и связанные с использованием объекта риски. </w:t>
      </w:r>
    </w:p>
    <w:p w:rsidR="00137D9A" w:rsidRDefault="00137D9A" w:rsidP="00425283">
      <w:pPr>
        <w:pStyle w:val="a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</w:p>
    <w:p w:rsidR="00E419D0" w:rsidRPr="0099464D" w:rsidRDefault="00624E84" w:rsidP="00425283">
      <w:pPr>
        <w:pStyle w:val="a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99464D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В большинстве случаев компания признает аренду финансовой, если рассчитывает продать актив арендатору по завершению действия договора аренды. То есть стороны используют аренду вместо кредитования, не прибегая к услугам поручителя и внесения залога. </w:t>
      </w:r>
    </w:p>
    <w:p w:rsidR="00E419D0" w:rsidRPr="0099464D" w:rsidRDefault="00E419D0" w:rsidP="00425283">
      <w:pPr>
        <w:pStyle w:val="a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</w:p>
    <w:p w:rsidR="00E419D0" w:rsidRPr="0099464D" w:rsidRDefault="00624E84" w:rsidP="00425283">
      <w:pPr>
        <w:pStyle w:val="a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99464D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Отнести аренду к финансовой помогает наличие в договоре признаков, перечисленных в 63 параграфе МСФО: по истечению срока аренды актив переходит во владение арендатора; по истечению срока аренды арендодатель предполагает выкуп арендатором актива по сниженной цене; срок службы объекта сравним со сроком действия договора аренды; величина первоначального платежа по аренде сравнима с ценой объекта; специфика арендованного объекта позволяет пользоваться им исключительно арендатору. </w:t>
      </w:r>
    </w:p>
    <w:p w:rsidR="00E419D0" w:rsidRPr="0099464D" w:rsidRDefault="00E419D0" w:rsidP="00425283">
      <w:pPr>
        <w:pStyle w:val="a5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</w:p>
    <w:p w:rsidR="00E419D0" w:rsidRPr="0099464D" w:rsidRDefault="00E419D0" w:rsidP="00425283">
      <w:pPr>
        <w:pStyle w:val="a5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</w:p>
    <w:p w:rsidR="00691401" w:rsidRPr="0099464D" w:rsidRDefault="00E419D0" w:rsidP="00425283">
      <w:pPr>
        <w:pStyle w:val="a5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99464D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Операционная аренда </w:t>
      </w:r>
    </w:p>
    <w:p w:rsidR="00691401" w:rsidRPr="0099464D" w:rsidRDefault="00691401" w:rsidP="00425283">
      <w:pPr>
        <w:pStyle w:val="a5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</w:p>
    <w:p w:rsidR="00E419D0" w:rsidRPr="0099464D" w:rsidRDefault="00E419D0" w:rsidP="00425283">
      <w:pPr>
        <w:pStyle w:val="a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9464D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В остальных случаях, когда при сдаче актива в договоре нет характерных признаков финансовой аренды, арендодатель признает аренду операционной. Арендодатель по правилам операционной аренды после завершения договора не может: получить имущественные права на объект; купить объект по сниженной цене.</w:t>
      </w:r>
    </w:p>
    <w:p w:rsidR="00E419D0" w:rsidRPr="0099464D" w:rsidRDefault="00E419D0" w:rsidP="00425283">
      <w:pPr>
        <w:pStyle w:val="a5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</w:p>
    <w:p w:rsidR="00E419D0" w:rsidRPr="0099464D" w:rsidRDefault="00E419D0" w:rsidP="00425283">
      <w:pPr>
        <w:pStyle w:val="a5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</w:p>
    <w:p w:rsidR="00E419D0" w:rsidRPr="0099464D" w:rsidRDefault="00E419D0" w:rsidP="00425283">
      <w:pPr>
        <w:pStyle w:val="a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99464D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Учет аренды </w:t>
      </w:r>
    </w:p>
    <w:p w:rsidR="00E419D0" w:rsidRPr="0099464D" w:rsidRDefault="00E419D0" w:rsidP="00425283">
      <w:pPr>
        <w:pStyle w:val="a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</w:p>
    <w:p w:rsidR="00E419D0" w:rsidRPr="0099464D" w:rsidRDefault="00E419D0" w:rsidP="00137D9A">
      <w:pPr>
        <w:pStyle w:val="a5"/>
        <w:numPr>
          <w:ilvl w:val="0"/>
          <w:numId w:val="13"/>
        </w:num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99464D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арендаторы обязаны признавать большинство арендных договоров. </w:t>
      </w:r>
    </w:p>
    <w:p w:rsidR="00E419D0" w:rsidRPr="0099464D" w:rsidRDefault="00E419D0" w:rsidP="00425283">
      <w:pPr>
        <w:pStyle w:val="a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</w:p>
    <w:p w:rsidR="00E419D0" w:rsidRPr="0099464D" w:rsidRDefault="00E419D0" w:rsidP="00425283">
      <w:pPr>
        <w:pStyle w:val="a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99464D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lastRenderedPageBreak/>
        <w:t xml:space="preserve">После заключения договора в балансе компаний учитываются арендные обязательства и права пользования активами. В отчете о прибылях и убытках бухгалтер указывает амортизационные расходы и проценты, начисляемые на остаток арендного обязательства. </w:t>
      </w:r>
    </w:p>
    <w:p w:rsidR="00E419D0" w:rsidRPr="0099464D" w:rsidRDefault="00E419D0" w:rsidP="00425283">
      <w:pPr>
        <w:pStyle w:val="a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</w:p>
    <w:p w:rsidR="00E419D0" w:rsidRPr="0099464D" w:rsidRDefault="00E419D0" w:rsidP="00137D9A">
      <w:pPr>
        <w:pStyle w:val="a5"/>
        <w:numPr>
          <w:ilvl w:val="0"/>
          <w:numId w:val="13"/>
        </w:num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99464D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Для арендодателя заключение договора финансовой аренды означает внесение на баланс дебиторской задолженности от инвестиции. </w:t>
      </w:r>
    </w:p>
    <w:p w:rsidR="00E419D0" w:rsidRPr="0099464D" w:rsidRDefault="00E419D0" w:rsidP="00425283">
      <w:pPr>
        <w:pStyle w:val="a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</w:p>
    <w:p w:rsidR="00E419D0" w:rsidRPr="0099464D" w:rsidRDefault="00E419D0" w:rsidP="00425283">
      <w:pPr>
        <w:pStyle w:val="a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99464D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Арендодатель в случае финансовой аренды признает в балансе дебиторскую задолженность от финансовой инвестиции. В учете финансовой аренды по МСФО 16 бухгалтер отражает передачу объекта и его списание с баланса. </w:t>
      </w:r>
    </w:p>
    <w:p w:rsidR="00E419D0" w:rsidRPr="0099464D" w:rsidRDefault="00E419D0" w:rsidP="00425283">
      <w:pPr>
        <w:pStyle w:val="a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</w:p>
    <w:p w:rsidR="00E419D0" w:rsidRPr="0099464D" w:rsidRDefault="00E419D0" w:rsidP="00425283">
      <w:pPr>
        <w:pStyle w:val="a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9464D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В случае операционной аренды в отчет компании о прибылях и убытках бухгалтер вносит равномерный доход в течение всей длительности аренды. Проценты на такую аренду не начисляются.</w:t>
      </w:r>
    </w:p>
    <w:p w:rsidR="00E419D0" w:rsidRPr="0099464D" w:rsidRDefault="00E419D0" w:rsidP="00425283">
      <w:pPr>
        <w:pStyle w:val="a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</w:p>
    <w:p w:rsidR="00691401" w:rsidRPr="0099464D" w:rsidRDefault="00691401" w:rsidP="00425283">
      <w:pPr>
        <w:pStyle w:val="a5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</w:p>
    <w:p w:rsidR="00691401" w:rsidRPr="0099464D" w:rsidRDefault="00691401" w:rsidP="00425283">
      <w:pPr>
        <w:pStyle w:val="a5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99464D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Проводки</w:t>
      </w:r>
      <w:r w:rsidR="00425283" w:rsidRPr="0099464D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99464D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- арендатор</w:t>
      </w:r>
    </w:p>
    <w:p w:rsidR="00691401" w:rsidRPr="0099464D" w:rsidRDefault="00691401" w:rsidP="00425283">
      <w:pPr>
        <w:pStyle w:val="a5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98"/>
        <w:gridCol w:w="5358"/>
      </w:tblGrid>
      <w:tr w:rsidR="0099464D" w:rsidRPr="0099464D" w:rsidTr="00137D9A">
        <w:tc>
          <w:tcPr>
            <w:tcW w:w="5098" w:type="dxa"/>
          </w:tcPr>
          <w:p w:rsidR="00691401" w:rsidRPr="0099464D" w:rsidRDefault="00691401" w:rsidP="00425283">
            <w:pPr>
              <w:pStyle w:val="a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Величина первоначальной оценки обязательств по договору аренды включается в первоначальную стоимость актива в форме права пользования и отражается бухгалтерской записью:</w:t>
            </w:r>
          </w:p>
        </w:tc>
        <w:tc>
          <w:tcPr>
            <w:tcW w:w="5358" w:type="dxa"/>
          </w:tcPr>
          <w:p w:rsidR="00691401" w:rsidRPr="0099464D" w:rsidRDefault="00691401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Дебет счета N 60807 "Вложения в приобретение активов в форме права пользования"</w:t>
            </w:r>
          </w:p>
          <w:p w:rsidR="00691401" w:rsidRPr="0099464D" w:rsidRDefault="00691401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Кредит счета N </w:t>
            </w:r>
            <w:hyperlink r:id="rId5" w:anchor="block_60806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60806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"Арендные обязательства".</w:t>
            </w:r>
          </w:p>
          <w:p w:rsidR="00691401" w:rsidRPr="0099464D" w:rsidRDefault="00691401" w:rsidP="00425283">
            <w:pPr>
              <w:pStyle w:val="a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9464D" w:rsidRPr="0099464D" w:rsidTr="00137D9A">
        <w:tc>
          <w:tcPr>
            <w:tcW w:w="5098" w:type="dxa"/>
          </w:tcPr>
          <w:p w:rsidR="00691401" w:rsidRPr="0099464D" w:rsidRDefault="00691401" w:rsidP="00425283">
            <w:pPr>
              <w:pStyle w:val="a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Арендные платежи, уплаченные авансом до даты начала аренды, включаются в первоначальную стоимость актива в форме права пользования и отражаются бухгалтерской записью:</w:t>
            </w:r>
          </w:p>
        </w:tc>
        <w:tc>
          <w:tcPr>
            <w:tcW w:w="5358" w:type="dxa"/>
          </w:tcPr>
          <w:p w:rsidR="00691401" w:rsidRPr="0099464D" w:rsidRDefault="00691401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Дебет счета N 60807 "Вложения в приобретение активов в форме права пользования"</w:t>
            </w:r>
          </w:p>
          <w:p w:rsidR="00691401" w:rsidRPr="0099464D" w:rsidRDefault="00691401" w:rsidP="00425283">
            <w:pPr>
              <w:pStyle w:val="a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Кредит счета N </w:t>
            </w:r>
            <w:hyperlink r:id="rId6" w:anchor="block_60312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60312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"Расчеты с поставщиками и подрядчиками" или счета N </w:t>
            </w:r>
            <w:hyperlink r:id="rId7" w:anchor="block_60314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60314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"Расчеты с организациями-нерезидентами по хозяйственным операциям".</w:t>
            </w:r>
          </w:p>
        </w:tc>
      </w:tr>
      <w:tr w:rsidR="0099464D" w:rsidRPr="0099464D" w:rsidTr="00137D9A">
        <w:tc>
          <w:tcPr>
            <w:tcW w:w="5098" w:type="dxa"/>
          </w:tcPr>
          <w:p w:rsidR="00691401" w:rsidRPr="0099464D" w:rsidRDefault="00691401" w:rsidP="00425283">
            <w:pPr>
              <w:pStyle w:val="a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Первоначальные прямые затраты, понесенные арендатором в связи с заключением договора аренды, включаются в первоначальную стоимость актива в форме права пользования и отражаются бухгалтерской записью:</w:t>
            </w:r>
          </w:p>
        </w:tc>
        <w:tc>
          <w:tcPr>
            <w:tcW w:w="5358" w:type="dxa"/>
          </w:tcPr>
          <w:p w:rsidR="00691401" w:rsidRPr="0099464D" w:rsidRDefault="00691401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Дебет счета N 60807 "Вложения в приобретение активов в форме права пользования"</w:t>
            </w:r>
          </w:p>
          <w:p w:rsidR="00691401" w:rsidRPr="0099464D" w:rsidRDefault="00691401" w:rsidP="00425283">
            <w:pPr>
              <w:pStyle w:val="a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Кредит счета N </w:t>
            </w:r>
            <w:hyperlink r:id="rId8" w:anchor="block_60312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60312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"Расчеты с поставщиками и подрядчиками" или счета N </w:t>
            </w:r>
            <w:hyperlink r:id="rId9" w:anchor="block_60314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60314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"Расчеты с организациями-нерезидентами по хозяйственным операциям".</w:t>
            </w:r>
          </w:p>
        </w:tc>
      </w:tr>
      <w:tr w:rsidR="0099464D" w:rsidRPr="0099464D" w:rsidTr="00137D9A">
        <w:tc>
          <w:tcPr>
            <w:tcW w:w="5098" w:type="dxa"/>
          </w:tcPr>
          <w:p w:rsidR="00691401" w:rsidRPr="0099464D" w:rsidRDefault="00691401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Введение в эксплуатацию актива в форме права пользования отражается бухгалтерской записью:</w:t>
            </w:r>
          </w:p>
          <w:p w:rsidR="00691401" w:rsidRPr="0099464D" w:rsidRDefault="00691401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Единицей бухгалтерского учета актива в форме права пользования является инвентарный объект.</w:t>
            </w:r>
          </w:p>
          <w:p w:rsidR="00691401" w:rsidRPr="0099464D" w:rsidRDefault="00691401" w:rsidP="00425283">
            <w:pPr>
              <w:pStyle w:val="a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Каждому инвентарному объекту активов в форме права пользования при признании присваивается инвентарный номер.</w:t>
            </w:r>
          </w:p>
        </w:tc>
        <w:tc>
          <w:tcPr>
            <w:tcW w:w="5358" w:type="dxa"/>
          </w:tcPr>
          <w:p w:rsidR="00691401" w:rsidRPr="0099464D" w:rsidRDefault="00691401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Дебет счета N </w:t>
            </w:r>
            <w:hyperlink r:id="rId10" w:anchor="block_60804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60804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"Имущество, полученное в финансовую аренду"</w:t>
            </w:r>
          </w:p>
          <w:p w:rsidR="00691401" w:rsidRPr="0099464D" w:rsidRDefault="00691401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Кредит счета N </w:t>
            </w:r>
            <w:r w:rsidRPr="004E5F7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60807</w:t>
            </w: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"Вложения в приобретение активов в форме права пользования".</w:t>
            </w:r>
          </w:p>
          <w:p w:rsidR="00691401" w:rsidRPr="0099464D" w:rsidRDefault="00691401" w:rsidP="00425283">
            <w:pPr>
              <w:pStyle w:val="a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9464D" w:rsidRPr="0099464D" w:rsidTr="00137D9A">
        <w:tc>
          <w:tcPr>
            <w:tcW w:w="5098" w:type="dxa"/>
          </w:tcPr>
          <w:p w:rsidR="00691401" w:rsidRPr="0099464D" w:rsidRDefault="00691401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Начисление амортизации по активу в форме права пользования арендатор, принявший решение о применении </w:t>
            </w:r>
            <w:hyperlink r:id="rId11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Положения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Банка России N 612-П, должен отражать бухгалтерской записью:</w:t>
            </w:r>
          </w:p>
        </w:tc>
        <w:tc>
          <w:tcPr>
            <w:tcW w:w="5358" w:type="dxa"/>
          </w:tcPr>
          <w:p w:rsidR="00691401" w:rsidRPr="0099464D" w:rsidRDefault="00691401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Дебет счета N </w:t>
            </w:r>
            <w:hyperlink r:id="rId12" w:anchor="block_71802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71802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"Расходы, связанные с обеспечением деятельности" по символу </w:t>
            </w:r>
            <w:hyperlink r:id="rId13" w:anchor="block_255302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55302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"Амортизация по активам в форме права пользования" ОФР в соответствии с приложением 2 к Положению Банка России N 612-П</w:t>
            </w:r>
          </w:p>
          <w:p w:rsidR="00691401" w:rsidRPr="0099464D" w:rsidRDefault="00691401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Кредит счета N </w:t>
            </w:r>
            <w:hyperlink r:id="rId14" w:anchor="block_60805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60805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"Амортизация основных средств, полученных в финансовую аренду".</w:t>
            </w:r>
          </w:p>
        </w:tc>
      </w:tr>
      <w:tr w:rsidR="0099464D" w:rsidRPr="0099464D" w:rsidTr="00137D9A">
        <w:tc>
          <w:tcPr>
            <w:tcW w:w="5098" w:type="dxa"/>
          </w:tcPr>
          <w:p w:rsidR="00691401" w:rsidRPr="0099464D" w:rsidRDefault="00691401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 позднее последнего дня месяца и в установленные договором аренды даты уплаты арендных платежей процентные расходы, начисленные за истекший месяц либо за </w:t>
            </w: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период с даты уплаты предыдущего арендного платежа, отражаются бухгалтерской записью:</w:t>
            </w:r>
          </w:p>
        </w:tc>
        <w:tc>
          <w:tcPr>
            <w:tcW w:w="5358" w:type="dxa"/>
          </w:tcPr>
          <w:p w:rsidR="00691401" w:rsidRPr="0099464D" w:rsidRDefault="00691401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Дебет счета N </w:t>
            </w:r>
            <w:hyperlink r:id="rId15" w:anchor="block_71101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71101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"Процентные расходы" (в ОФР по символам раздела 4 "Процентные расходы" части 4 "Расходы по операциям с </w:t>
            </w: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финансовыми инструментами и драгоценными металлами")</w:t>
            </w:r>
          </w:p>
          <w:p w:rsidR="00691401" w:rsidRPr="0099464D" w:rsidRDefault="00691401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Кредит счета N </w:t>
            </w:r>
            <w:hyperlink r:id="rId16" w:anchor="block_60806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60806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"Арендные обязательства".</w:t>
            </w:r>
          </w:p>
        </w:tc>
      </w:tr>
      <w:tr w:rsidR="0099464D" w:rsidRPr="0099464D" w:rsidTr="00137D9A">
        <w:tc>
          <w:tcPr>
            <w:tcW w:w="5098" w:type="dxa"/>
          </w:tcPr>
          <w:p w:rsidR="00691401" w:rsidRPr="0099464D" w:rsidRDefault="00691401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 дату уплаты текущего арендного платежа кредиторская задолженность по текущему арендному платежу отражается бухгалтерской записью:</w:t>
            </w:r>
          </w:p>
        </w:tc>
        <w:tc>
          <w:tcPr>
            <w:tcW w:w="5358" w:type="dxa"/>
          </w:tcPr>
          <w:p w:rsidR="00691401" w:rsidRPr="0099464D" w:rsidRDefault="00691401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Дебет счета N </w:t>
            </w:r>
            <w:hyperlink r:id="rId17" w:anchor="block_60806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60806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"Арендные обязательства"</w:t>
            </w:r>
          </w:p>
          <w:p w:rsidR="00691401" w:rsidRPr="0099464D" w:rsidRDefault="00691401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Кредит счета N </w:t>
            </w:r>
            <w:hyperlink r:id="rId18" w:anchor="block_60311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60311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"Расчеты с поставщиками и подрядчиками" или счета N </w:t>
            </w:r>
            <w:hyperlink r:id="rId19" w:anchor="block_60313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60313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"Расчеты с организациями-нерезидентами по хозяйственным операциям".</w:t>
            </w:r>
          </w:p>
        </w:tc>
      </w:tr>
      <w:tr w:rsidR="0099464D" w:rsidRPr="0099464D" w:rsidTr="00137D9A">
        <w:tc>
          <w:tcPr>
            <w:tcW w:w="5098" w:type="dxa"/>
          </w:tcPr>
          <w:p w:rsidR="00691401" w:rsidRPr="0099464D" w:rsidRDefault="00691401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Перечисление текущего арендного платежа отражается бухгалтерской записью:</w:t>
            </w:r>
          </w:p>
          <w:p w:rsidR="00691401" w:rsidRPr="0099464D" w:rsidRDefault="00691401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58" w:type="dxa"/>
          </w:tcPr>
          <w:p w:rsidR="00691401" w:rsidRPr="0099464D" w:rsidRDefault="00691401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Дебет счета N </w:t>
            </w:r>
            <w:hyperlink r:id="rId20" w:anchor="block_60311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60311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"Расчеты с поставщиками и подрядчиками" или счета N </w:t>
            </w:r>
            <w:hyperlink r:id="rId21" w:anchor="block_60313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60313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"Расчеты с организациями-нерезидентами по хозяйственным операциям"</w:t>
            </w:r>
          </w:p>
          <w:p w:rsidR="00691401" w:rsidRPr="0099464D" w:rsidRDefault="00691401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Кредит счета N </w:t>
            </w:r>
            <w:hyperlink r:id="rId22" w:anchor="block_20501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20501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"Расчетные счета в кредитных организациях" или счета N </w:t>
            </w:r>
            <w:hyperlink r:id="rId23" w:anchor="block_20502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20502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"Расчетные счета в банках-нерезидентах" (далее - счета по учету денежных средств).</w:t>
            </w:r>
          </w:p>
        </w:tc>
      </w:tr>
      <w:tr w:rsidR="0099464D" w:rsidRPr="0099464D" w:rsidTr="00137D9A">
        <w:tc>
          <w:tcPr>
            <w:tcW w:w="5098" w:type="dxa"/>
          </w:tcPr>
          <w:p w:rsidR="00691401" w:rsidRPr="0099464D" w:rsidRDefault="00691401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Базовый актив классифицируется для целей бухгалтерского учета договоров аренды в качестве актива с низкой стоимостью в соответствии с </w:t>
            </w:r>
            <w:hyperlink r:id="rId24" w:anchor="block_2005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пунктами В5 - В8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МСФО (IFRS) 16.</w:t>
            </w:r>
          </w:p>
          <w:p w:rsidR="00691401" w:rsidRDefault="00691401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37D9A" w:rsidRDefault="00137D9A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37D9A" w:rsidRDefault="00137D9A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37D9A" w:rsidRDefault="00137D9A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37D9A" w:rsidRDefault="00137D9A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37D9A" w:rsidRDefault="00137D9A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37D9A" w:rsidRDefault="00137D9A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37D9A" w:rsidRDefault="00137D9A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37D9A" w:rsidRDefault="00137D9A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37D9A" w:rsidRPr="0099464D" w:rsidRDefault="00137D9A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91401" w:rsidRPr="0099464D" w:rsidRDefault="00691401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Решение о неприменении требований, предусмотренных </w:t>
            </w:r>
            <w:hyperlink r:id="rId25" w:anchor="block_21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пунктами 2.1-2.11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настоящего Положения, для краткосрочной аренды и (или) аренды, в которой базовый актив имеет низкую стоимость, принимается арендатором.</w:t>
            </w:r>
          </w:p>
          <w:p w:rsidR="00691401" w:rsidRPr="0099464D" w:rsidRDefault="00691401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91401" w:rsidRPr="0099464D" w:rsidRDefault="00691401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Арендные платежи по краткосрочной аренде либо аренде, в которой базовый актив имеет низкую стоимость, признаются в качестве расхода в течение срока аренды.</w:t>
            </w:r>
          </w:p>
          <w:p w:rsidR="00691401" w:rsidRDefault="00691401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 классификации аренды в качестве краткосрочной арендатором учитывается планируемый срок аренды.</w:t>
            </w:r>
          </w:p>
          <w:p w:rsidR="004E5F72" w:rsidRPr="0099464D" w:rsidRDefault="004E5F72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91401" w:rsidRPr="0099464D" w:rsidRDefault="00691401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реже чем на последний календарный день каждого месяца расходы, начисленные за истекший месяц, отражаются бухгалтерской записью:</w:t>
            </w:r>
          </w:p>
        </w:tc>
        <w:tc>
          <w:tcPr>
            <w:tcW w:w="5358" w:type="dxa"/>
          </w:tcPr>
          <w:p w:rsidR="00691401" w:rsidRPr="0099464D" w:rsidRDefault="00691401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Стоимость базовых активов, полученных в краткосрочную аренду, а также базовых активов, имеющих низкую стоимость, учитывается на </w:t>
            </w:r>
            <w:proofErr w:type="spellStart"/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внебалансовых</w:t>
            </w:r>
            <w:proofErr w:type="spellEnd"/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счетах N </w:t>
            </w:r>
            <w:hyperlink r:id="rId26" w:anchor="block_91507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91507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"Основные средства, полученные по договорам аренды" и N </w:t>
            </w:r>
            <w:hyperlink r:id="rId27" w:anchor="block_91508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91508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"Другое имущество, полученное по договорам аренды" и отражается бухгалтерской записью:</w:t>
            </w:r>
          </w:p>
          <w:p w:rsidR="00691401" w:rsidRPr="0099464D" w:rsidRDefault="00691401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Дебет счета N </w:t>
            </w:r>
            <w:hyperlink r:id="rId28" w:anchor="block_99998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99998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"Счет для корреспонденции с пассивными счетами при двойной записи"</w:t>
            </w:r>
          </w:p>
          <w:p w:rsidR="00691401" w:rsidRPr="0099464D" w:rsidRDefault="00691401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Кредит счета N </w:t>
            </w:r>
            <w:hyperlink r:id="rId29" w:anchor="block_91507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91507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"Основные средства, полученные по договорам аренды" или счета N </w:t>
            </w:r>
            <w:hyperlink r:id="rId30" w:anchor="block_91508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91508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"Другое имущество, полученное по договорам аренды".</w:t>
            </w:r>
          </w:p>
          <w:p w:rsidR="00691401" w:rsidRPr="0099464D" w:rsidRDefault="00691401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91401" w:rsidRPr="0099464D" w:rsidRDefault="00691401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37D9A" w:rsidRDefault="00137D9A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37D9A" w:rsidRDefault="00137D9A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37D9A" w:rsidRDefault="00137D9A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37D9A" w:rsidRDefault="00137D9A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37D9A" w:rsidRDefault="00137D9A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37D9A" w:rsidRDefault="00137D9A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E5F72" w:rsidRDefault="004E5F72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E5F72" w:rsidRDefault="004E5F72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E5F72" w:rsidRDefault="004E5F72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E5F72" w:rsidRDefault="004E5F72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E5F72" w:rsidRDefault="004E5F72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E5F72" w:rsidRDefault="004E5F72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E5F72" w:rsidRDefault="004E5F72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E5F72" w:rsidRDefault="004E5F72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91401" w:rsidRPr="0099464D" w:rsidRDefault="00691401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Дебет счета N </w:t>
            </w:r>
            <w:hyperlink r:id="rId31" w:anchor="block_71802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71802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"Расходы, связанные с обеспечением деятельности" (в ОФР по символу 55401 "Арендная плата по краткосрочной аренде и аренде активов, имеющих низкую стоимость")</w:t>
            </w:r>
          </w:p>
          <w:p w:rsidR="00691401" w:rsidRPr="0099464D" w:rsidRDefault="00691401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Кредит счета N </w:t>
            </w:r>
            <w:hyperlink r:id="rId32" w:anchor="block_60312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60312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"Расчеты с поставщиками и подрядчиками" или счета N </w:t>
            </w:r>
            <w:hyperlink r:id="rId33" w:anchor="block_60314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60314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"Расчеты с организациями-нерезидентами по хозяйственным операциям".</w:t>
            </w:r>
          </w:p>
        </w:tc>
      </w:tr>
    </w:tbl>
    <w:p w:rsidR="00691401" w:rsidRPr="0099464D" w:rsidRDefault="00691401" w:rsidP="00425283">
      <w:pPr>
        <w:pStyle w:val="a5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</w:p>
    <w:p w:rsidR="00691401" w:rsidRPr="0099464D" w:rsidRDefault="00691401" w:rsidP="00425283">
      <w:pPr>
        <w:pStyle w:val="a5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</w:p>
    <w:p w:rsidR="00691401" w:rsidRPr="0099464D" w:rsidRDefault="008A7B70" w:rsidP="00425283">
      <w:pPr>
        <w:pStyle w:val="a5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99464D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Проводки – арендодатель – операционная аренда</w:t>
      </w:r>
    </w:p>
    <w:p w:rsidR="008A7B70" w:rsidRPr="0099464D" w:rsidRDefault="008A7B70" w:rsidP="00425283">
      <w:pPr>
        <w:pStyle w:val="a5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</w:p>
    <w:p w:rsidR="008A7B70" w:rsidRPr="0099464D" w:rsidRDefault="008A7B70" w:rsidP="00425283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464D">
        <w:rPr>
          <w:rFonts w:ascii="Times New Roman" w:hAnsi="Times New Roman" w:cs="Times New Roman"/>
          <w:color w:val="000000" w:themeColor="text1"/>
          <w:sz w:val="24"/>
          <w:szCs w:val="24"/>
        </w:rPr>
        <w:t>Отражение на счетах бухгалтерского учета договоров аренды инвестиционного имущества, классифицируемых как операционная аренда, арендодатель должен осуществлять в соответствии с требованиями </w:t>
      </w:r>
      <w:hyperlink r:id="rId34" w:anchor="block_4" w:history="1">
        <w:r w:rsidRPr="0099464D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</w:rPr>
          <w:t>главы 4</w:t>
        </w:r>
      </w:hyperlink>
      <w:r w:rsidRPr="00994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 Положения Банка России от 22 сентября 2015 года N 492-П "Отраслевой стандарт бухгалтерского учета основных средств, нематериальных активов, инвестиционного имущества, долгосрочных активов, предназначенных для продажи, запасов, средств труда и предметов труда, полученных по договорам отступного, залога, назначение которых не определено, имущества и (или) его годных остатков, полученных в связи с отказом страхователя (выгодоприобретателя) от права собственности на застрахованное имущество, в </w:t>
      </w:r>
      <w:proofErr w:type="spellStart"/>
      <w:r w:rsidRPr="0099464D">
        <w:rPr>
          <w:rFonts w:ascii="Times New Roman" w:hAnsi="Times New Roman" w:cs="Times New Roman"/>
          <w:color w:val="000000" w:themeColor="text1"/>
          <w:sz w:val="24"/>
          <w:szCs w:val="24"/>
        </w:rPr>
        <w:t>некредитных</w:t>
      </w:r>
      <w:proofErr w:type="spellEnd"/>
      <w:r w:rsidRPr="00994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финансовых организациях", зарегистрированного Министерством юстиции Российской Федерации 15 октября 2015 года N 39335, 21 декабря 2016 года N 44851,17 июня 2019 года N 54944, 25 ноября 2019 года N 56612, за исключением арендодателя, принявшего решение о применении </w:t>
      </w:r>
      <w:hyperlink r:id="rId35" w:history="1">
        <w:r w:rsidRPr="0099464D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</w:rPr>
          <w:t>Положения</w:t>
        </w:r>
      </w:hyperlink>
      <w:r w:rsidRPr="0099464D">
        <w:rPr>
          <w:rFonts w:ascii="Times New Roman" w:hAnsi="Times New Roman" w:cs="Times New Roman"/>
          <w:color w:val="000000" w:themeColor="text1"/>
          <w:sz w:val="24"/>
          <w:szCs w:val="24"/>
        </w:rPr>
        <w:t> Банка России N 612-П.</w:t>
      </w:r>
    </w:p>
    <w:p w:rsidR="008A7B70" w:rsidRPr="0099464D" w:rsidRDefault="008A7B70" w:rsidP="00425283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464D">
        <w:rPr>
          <w:rFonts w:ascii="Times New Roman" w:hAnsi="Times New Roman" w:cs="Times New Roman"/>
          <w:color w:val="000000" w:themeColor="text1"/>
          <w:sz w:val="24"/>
          <w:szCs w:val="24"/>
        </w:rPr>
        <w:t>С даты начала операционной аренды признание переданного в аренду базового актива арендодателем не прекращается.</w:t>
      </w:r>
    </w:p>
    <w:p w:rsidR="008A7B70" w:rsidRPr="0099464D" w:rsidRDefault="008A7B70" w:rsidP="00425283">
      <w:pPr>
        <w:pStyle w:val="a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</w:p>
    <w:p w:rsidR="008A7B70" w:rsidRPr="0099464D" w:rsidRDefault="008A7B70" w:rsidP="00425283">
      <w:pPr>
        <w:pStyle w:val="a5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33"/>
        <w:gridCol w:w="5023"/>
      </w:tblGrid>
      <w:tr w:rsidR="0099464D" w:rsidRPr="0099464D" w:rsidTr="00137D9A">
        <w:tc>
          <w:tcPr>
            <w:tcW w:w="5524" w:type="dxa"/>
          </w:tcPr>
          <w:p w:rsidR="008A7B70" w:rsidRPr="0099464D" w:rsidRDefault="008A7B70" w:rsidP="00425283">
            <w:pPr>
              <w:pStyle w:val="a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Переданный в аренду базовый актив продолжает учитываться арендодателем на балансовом счете по учету имущества и одновременно учитывается на </w:t>
            </w:r>
            <w:proofErr w:type="spellStart"/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внебалансовых</w:t>
            </w:r>
            <w:proofErr w:type="spellEnd"/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счетах по учету имущества, переданного в аренду, N </w:t>
            </w:r>
            <w:hyperlink r:id="rId36" w:anchor="block_91501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91501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"Основные средства, переданные в аренду" и N </w:t>
            </w:r>
            <w:hyperlink r:id="rId37" w:anchor="block_91502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91502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"Другое имущество, переданное в аренду" бухгалтерской записью:</w:t>
            </w:r>
          </w:p>
        </w:tc>
        <w:tc>
          <w:tcPr>
            <w:tcW w:w="5103" w:type="dxa"/>
          </w:tcPr>
          <w:p w:rsidR="008A7B70" w:rsidRPr="0099464D" w:rsidRDefault="008A7B70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Дебет счета N </w:t>
            </w:r>
            <w:hyperlink r:id="rId38" w:anchor="block_91501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91501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"Основные средства, переданные в аренду" или счета N </w:t>
            </w:r>
            <w:hyperlink r:id="rId39" w:anchor="block_91502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91502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"Другое имущество, переданное в аренду"</w:t>
            </w:r>
          </w:p>
          <w:p w:rsidR="008A7B70" w:rsidRPr="0099464D" w:rsidRDefault="008A7B70" w:rsidP="00425283">
            <w:pPr>
              <w:pStyle w:val="a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Кредит счета N </w:t>
            </w:r>
            <w:hyperlink r:id="rId40" w:anchor="block_99999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99999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"Счет для корреспонденции с активными счетами при двойной записи".</w:t>
            </w:r>
          </w:p>
        </w:tc>
      </w:tr>
      <w:tr w:rsidR="0099464D" w:rsidRPr="0099464D" w:rsidTr="00137D9A">
        <w:tc>
          <w:tcPr>
            <w:tcW w:w="5524" w:type="dxa"/>
          </w:tcPr>
          <w:p w:rsidR="008A7B70" w:rsidRPr="0099464D" w:rsidRDefault="008A7B70" w:rsidP="00425283">
            <w:pPr>
              <w:pStyle w:val="a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Получение арендной платы арендодателем отражается бухгалтерской записью:</w:t>
            </w:r>
          </w:p>
        </w:tc>
        <w:tc>
          <w:tcPr>
            <w:tcW w:w="5103" w:type="dxa"/>
          </w:tcPr>
          <w:p w:rsidR="008A7B70" w:rsidRPr="0099464D" w:rsidRDefault="008A7B70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Дебет счетов по учету денежных средств</w:t>
            </w:r>
          </w:p>
          <w:p w:rsidR="008A7B70" w:rsidRPr="0099464D" w:rsidRDefault="008A7B70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Кредит счета N </w:t>
            </w:r>
            <w:hyperlink r:id="rId41" w:anchor="block_60331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60331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"Расчеты с покупателями и клиентами".</w:t>
            </w:r>
          </w:p>
          <w:p w:rsidR="008A7B70" w:rsidRPr="0099464D" w:rsidRDefault="008A7B70" w:rsidP="00425283">
            <w:pPr>
              <w:pStyle w:val="a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Сумма арендной платы, полученная арендодателем в отчетном периоде, но относящаяся к будущим отчетным периодам, признается в качестве полученного аванса в составе кредиторской задолженности.</w:t>
            </w:r>
          </w:p>
        </w:tc>
      </w:tr>
      <w:tr w:rsidR="0099464D" w:rsidRPr="0099464D" w:rsidTr="00137D9A">
        <w:tc>
          <w:tcPr>
            <w:tcW w:w="5524" w:type="dxa"/>
          </w:tcPr>
          <w:p w:rsidR="008A7B70" w:rsidRPr="0099464D" w:rsidRDefault="008A7B70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Сумма арендной платы, признаваемая арендодателем в качестве дохода на протяжении срока аренды, отражается бухгалтерской записью:</w:t>
            </w:r>
          </w:p>
        </w:tc>
        <w:tc>
          <w:tcPr>
            <w:tcW w:w="5103" w:type="dxa"/>
          </w:tcPr>
          <w:p w:rsidR="008A7B70" w:rsidRPr="0099464D" w:rsidRDefault="008A7B70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Дебет счета N </w:t>
            </w:r>
            <w:hyperlink r:id="rId42" w:anchor="block_60331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60331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"Расчеты с покупателями и клиентами"</w:t>
            </w:r>
          </w:p>
          <w:p w:rsidR="008A7B70" w:rsidRPr="0099464D" w:rsidRDefault="008A7B70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Кредит счета N </w:t>
            </w:r>
            <w:hyperlink r:id="rId43" w:anchor="block_71701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71701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"Доходы по другим операциям" (в ОФР по символу 52301 "Доходы арендодателя от сдачи имущества в операционную аренду").</w:t>
            </w:r>
          </w:p>
        </w:tc>
      </w:tr>
      <w:tr w:rsidR="0099464D" w:rsidRPr="0099464D" w:rsidTr="00137D9A">
        <w:trPr>
          <w:trHeight w:val="771"/>
        </w:trPr>
        <w:tc>
          <w:tcPr>
            <w:tcW w:w="5524" w:type="dxa"/>
          </w:tcPr>
          <w:p w:rsidR="008A7B70" w:rsidRPr="0099464D" w:rsidRDefault="008A7B70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Первоначальные прямые затраты, понесенные арендодателем при подготовке и заключении договора аренды, классифицируемого как операционная аренда, включаются в балансовую стоимость базового актива, и признаются в качестве расходов на протяжении срока аренды, и отражаются бухгалтерской записью:</w:t>
            </w:r>
          </w:p>
        </w:tc>
        <w:tc>
          <w:tcPr>
            <w:tcW w:w="5103" w:type="dxa"/>
          </w:tcPr>
          <w:p w:rsidR="008A7B70" w:rsidRPr="0099464D" w:rsidRDefault="008A7B70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Дебет счета по учету имущества</w:t>
            </w:r>
          </w:p>
          <w:p w:rsidR="008A7B70" w:rsidRPr="0099464D" w:rsidRDefault="008A7B70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Кредит счета N </w:t>
            </w:r>
            <w:hyperlink r:id="rId44" w:anchor="block_60311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60311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"Расчеты с поставщиками и подрядчиками" или счета N </w:t>
            </w:r>
            <w:hyperlink r:id="rId45" w:anchor="block_60313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60313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"Расчеты с организациями-нерезидентами по хозяйственным операциям".</w:t>
            </w:r>
          </w:p>
        </w:tc>
      </w:tr>
      <w:tr w:rsidR="0099464D" w:rsidRPr="0099464D" w:rsidTr="00137D9A">
        <w:tc>
          <w:tcPr>
            <w:tcW w:w="10627" w:type="dxa"/>
            <w:gridSpan w:val="2"/>
          </w:tcPr>
          <w:p w:rsidR="008A7B70" w:rsidRPr="0099464D" w:rsidRDefault="008A7B70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Затраты, связанные с получением дохода от аренды, включая расходы на амортизацию, признаются арендодателем в составе текущих расходов.</w:t>
            </w:r>
          </w:p>
          <w:p w:rsidR="008A7B70" w:rsidRPr="0099464D" w:rsidRDefault="008A7B70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Начисление амортизации по базовому активу осуществляется в соответствии со способом, установленным арендодателем для аналогичных активов в учетной политике.</w:t>
            </w:r>
          </w:p>
          <w:p w:rsidR="008A7B70" w:rsidRPr="0099464D" w:rsidRDefault="008A7B70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Базовый актив, являющийся предметом аренды, проверяется на обесценение на конец каждого отчетного периода в соответствии с </w:t>
            </w:r>
            <w:hyperlink r:id="rId46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МСФО (IAS) 36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99464D" w:rsidRPr="0099464D" w:rsidTr="00137D9A">
        <w:tc>
          <w:tcPr>
            <w:tcW w:w="5524" w:type="dxa"/>
          </w:tcPr>
          <w:p w:rsidR="008A7B70" w:rsidRPr="0099464D" w:rsidRDefault="008A7B70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При получении после окончания договора аренды переданного в аренду базового актива списание стоимости такого базового актива с </w:t>
            </w:r>
            <w:proofErr w:type="spellStart"/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внебалансовых</w:t>
            </w:r>
            <w:proofErr w:type="spellEnd"/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счетов N </w:t>
            </w:r>
            <w:hyperlink r:id="rId47" w:anchor="block_91501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91501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"Основные средства, переданные в аренду" и N </w:t>
            </w:r>
            <w:hyperlink r:id="rId48" w:anchor="block_91502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91502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"Другое имущество, переданное в аренду" отражается бухгалтерской записью:</w:t>
            </w:r>
          </w:p>
        </w:tc>
        <w:tc>
          <w:tcPr>
            <w:tcW w:w="5103" w:type="dxa"/>
          </w:tcPr>
          <w:p w:rsidR="008A7B70" w:rsidRPr="0099464D" w:rsidRDefault="008A7B70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Дебет счета N </w:t>
            </w:r>
            <w:hyperlink r:id="rId49" w:anchor="block_99999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99999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"Счет для корреспонденции с активными счетами при двойной записи"</w:t>
            </w:r>
          </w:p>
          <w:p w:rsidR="008A7B70" w:rsidRPr="0099464D" w:rsidRDefault="008A7B70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Кредит счета N </w:t>
            </w:r>
            <w:hyperlink r:id="rId50" w:anchor="block_91501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91501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"Основные средства, переданные в аренду" или счета N </w:t>
            </w:r>
            <w:hyperlink r:id="rId51" w:anchor="block_91502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91502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"Другое имущество, переданное в аренду".</w:t>
            </w:r>
          </w:p>
          <w:p w:rsidR="008A7B70" w:rsidRPr="0099464D" w:rsidRDefault="008A7B70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8A7B70" w:rsidRPr="0099464D" w:rsidRDefault="008A7B70" w:rsidP="00425283">
      <w:pPr>
        <w:pStyle w:val="a5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</w:p>
    <w:p w:rsidR="008A7B70" w:rsidRPr="0099464D" w:rsidRDefault="008A7B70" w:rsidP="00425283">
      <w:pPr>
        <w:pStyle w:val="a5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</w:p>
    <w:p w:rsidR="008A7B70" w:rsidRPr="0099464D" w:rsidRDefault="008A7B70" w:rsidP="00425283">
      <w:pPr>
        <w:pStyle w:val="a5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99464D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Проводки – арендодатель – финансовая аренда</w:t>
      </w:r>
    </w:p>
    <w:p w:rsidR="008A7B70" w:rsidRPr="0099464D" w:rsidRDefault="008A7B70" w:rsidP="00425283">
      <w:pPr>
        <w:pStyle w:val="a5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</w:p>
    <w:p w:rsidR="008A7B70" w:rsidRPr="0099464D" w:rsidRDefault="008A7B70" w:rsidP="00425283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464D">
        <w:rPr>
          <w:rFonts w:ascii="Times New Roman" w:hAnsi="Times New Roman" w:cs="Times New Roman"/>
          <w:color w:val="000000" w:themeColor="text1"/>
          <w:sz w:val="24"/>
          <w:szCs w:val="24"/>
        </w:rPr>
        <w:t>На дату начала аренды базовые активы, находящиеся в финансовой аренде, признаются арендодателем и отражаются в бухгалтерском учете в качестве дебиторской задолженности в сумме, равной чистой инвестиции в аренду.</w:t>
      </w:r>
    </w:p>
    <w:p w:rsidR="008A7B70" w:rsidRPr="0099464D" w:rsidRDefault="008A7B70" w:rsidP="00425283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464D">
        <w:rPr>
          <w:rFonts w:ascii="Times New Roman" w:hAnsi="Times New Roman" w:cs="Times New Roman"/>
          <w:color w:val="000000" w:themeColor="text1"/>
          <w:sz w:val="24"/>
          <w:szCs w:val="24"/>
        </w:rPr>
        <w:t>Процентная ставка, предусмотренная в договоре аренды, используется арендодателем для оценки чистой инвестиции в аренду. В случае субаренды, если процентная ставка, предусмотренная в договоре субаренды, не может быть определена, арендодателем по договору субаренды используется ставка дисконтирования, предусмотренная в основном договоре аренды (скорректированная с учетом первоначальных прямых затрат, связанных с субарендой), для оценки чистой инвестиции в субаренду. Первоначальные прямые затраты включаются арендодателем в первоначальную оценку чистой инвестиции в аренду и уменьшают сумму дохода, признаваемого на протяжении срока аренды. Процентная ставка, предусмотренная в договоре аренды, определяется так, чтобы первоначальные прямые затраты включались в чистую инвестицию в аренду.</w:t>
      </w:r>
    </w:p>
    <w:p w:rsidR="008A7B70" w:rsidRPr="0099464D" w:rsidRDefault="008A7B70" w:rsidP="00425283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464D">
        <w:rPr>
          <w:rFonts w:ascii="Times New Roman" w:hAnsi="Times New Roman" w:cs="Times New Roman"/>
          <w:color w:val="000000" w:themeColor="text1"/>
          <w:sz w:val="24"/>
          <w:szCs w:val="24"/>
        </w:rPr>
        <w:t>Платежи за право пользования базовым активом в течение срока аренды, которые не получены на дату начала аренды, включаются арендодателем в оценку чистой инвестиции в аренду в соответствии с </w:t>
      </w:r>
      <w:hyperlink r:id="rId52" w:anchor="block_27" w:history="1">
        <w:r w:rsidRPr="0099464D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</w:rPr>
          <w:t>пунктом 27</w:t>
        </w:r>
      </w:hyperlink>
      <w:r w:rsidRPr="0099464D">
        <w:rPr>
          <w:rFonts w:ascii="Times New Roman" w:hAnsi="Times New Roman" w:cs="Times New Roman"/>
          <w:color w:val="000000" w:themeColor="text1"/>
          <w:sz w:val="24"/>
          <w:szCs w:val="24"/>
        </w:rPr>
        <w:t> МСФО (IFRS) 16.</w:t>
      </w:r>
    </w:p>
    <w:p w:rsidR="008A7B70" w:rsidRPr="0099464D" w:rsidRDefault="008A7B70" w:rsidP="00425283">
      <w:pPr>
        <w:pStyle w:val="a5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0"/>
        <w:gridCol w:w="5953"/>
      </w:tblGrid>
      <w:tr w:rsidR="0099464D" w:rsidRPr="0099464D" w:rsidTr="00137D9A">
        <w:tc>
          <w:tcPr>
            <w:tcW w:w="4390" w:type="dxa"/>
          </w:tcPr>
          <w:p w:rsidR="00BA79A5" w:rsidRPr="0099464D" w:rsidRDefault="00BA79A5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даты начала финансовой аренды прекращение признания базового актива отражается бухгалтерской записью:</w:t>
            </w:r>
          </w:p>
          <w:p w:rsidR="00BA79A5" w:rsidRPr="0099464D" w:rsidRDefault="00BA79A5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A79A5" w:rsidRPr="0099464D" w:rsidRDefault="00BA79A5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случае если по базовому активу до передачи арендатору начислялась амортизация, списание суммы накопленной амортизации на дату передачи базового актива отражается бухгалтерской записью:</w:t>
            </w:r>
          </w:p>
          <w:p w:rsidR="00BA79A5" w:rsidRPr="0099464D" w:rsidRDefault="00BA79A5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A79A5" w:rsidRPr="0099464D" w:rsidRDefault="00BA79A5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Базовый актив, переданный арендатору, отражается на </w:t>
            </w:r>
            <w:proofErr w:type="spellStart"/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внебалансовом</w:t>
            </w:r>
            <w:proofErr w:type="spellEnd"/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счете по учету имущества, переданного на баланс арендатора, N </w:t>
            </w:r>
            <w:hyperlink r:id="rId53" w:anchor="block_91506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91506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"Имущество, переданное в финансовую аренду" бухгалтерской записью:</w:t>
            </w:r>
          </w:p>
          <w:p w:rsidR="00BA79A5" w:rsidRPr="0099464D" w:rsidRDefault="00BA79A5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A79A5" w:rsidRPr="0099464D" w:rsidRDefault="00BA79A5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A79A5" w:rsidRPr="0099464D" w:rsidRDefault="00BA79A5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Включение первоначальных прямых затрат в первоначальную оценку чистой инвестиции в аренду отражается бухгалтерской записью:</w:t>
            </w:r>
          </w:p>
          <w:p w:rsidR="00BA79A5" w:rsidRPr="0099464D" w:rsidRDefault="00BA79A5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A79A5" w:rsidRDefault="00BA79A5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37D9A" w:rsidRDefault="00137D9A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E5F72" w:rsidRDefault="004E5F72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E5F72" w:rsidRPr="0099464D" w:rsidRDefault="004E5F72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A79A5" w:rsidRDefault="00BA79A5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Арендные платежи, полученные авансом до даты начала аренды, уменьшают первоначальную оценку чистой инвестиции в аренду и отражаются бухгалтерской записью:</w:t>
            </w:r>
          </w:p>
          <w:p w:rsidR="00137D9A" w:rsidRPr="0099464D" w:rsidRDefault="00137D9A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A7B70" w:rsidRPr="0099464D" w:rsidRDefault="00BA79A5" w:rsidP="00425283">
            <w:pPr>
              <w:pStyle w:val="a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Признание дебиторской задолженности по финансовой аренде в сумме, равной первоначальной оценке чистой инвестиции в аренду, отражается бухгалтерской записью:</w:t>
            </w:r>
          </w:p>
        </w:tc>
        <w:tc>
          <w:tcPr>
            <w:tcW w:w="5953" w:type="dxa"/>
          </w:tcPr>
          <w:p w:rsidR="00BA79A5" w:rsidRPr="0099464D" w:rsidRDefault="00BA79A5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Дебет счета N </w:t>
            </w:r>
            <w:hyperlink r:id="rId54" w:anchor="block_61209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61209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"Выбытие (реализация) имущества"</w:t>
            </w:r>
          </w:p>
          <w:p w:rsidR="00BA79A5" w:rsidRPr="0099464D" w:rsidRDefault="00BA79A5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Кредит счета, на котором учитывался базовый актив до передачи арендатору по договору аренды.</w:t>
            </w:r>
          </w:p>
          <w:p w:rsidR="00BA79A5" w:rsidRPr="0099464D" w:rsidRDefault="00BA79A5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Дебет счета N </w:t>
            </w:r>
            <w:hyperlink r:id="rId55" w:anchor="block_60414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60414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"Амортизация основных средств (кроме земли)" или счета N </w:t>
            </w:r>
            <w:hyperlink r:id="rId56" w:anchor="block_61909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61909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"Амортизация инвестиционного имущества (кроме земли)"</w:t>
            </w:r>
          </w:p>
          <w:p w:rsidR="00BA79A5" w:rsidRPr="0099464D" w:rsidRDefault="00BA79A5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Кредит счета N </w:t>
            </w:r>
            <w:hyperlink r:id="rId57" w:anchor="block_61209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61209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"Выбытие (реализация) имущества".</w:t>
            </w:r>
          </w:p>
          <w:p w:rsidR="00BA79A5" w:rsidRDefault="00BA79A5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37D9A" w:rsidRDefault="00137D9A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37D9A" w:rsidRDefault="00137D9A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A79A5" w:rsidRPr="0099464D" w:rsidRDefault="00BA79A5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Дебет счета N </w:t>
            </w:r>
            <w:hyperlink r:id="rId58" w:anchor="block_91506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91506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"Имущество, переданное в финансовую аренду"</w:t>
            </w:r>
          </w:p>
          <w:p w:rsidR="00BA79A5" w:rsidRPr="0099464D" w:rsidRDefault="00BA79A5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Кредит счета N </w:t>
            </w:r>
            <w:hyperlink r:id="rId59" w:anchor="block_99999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99999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"Счет для корреспонденции с активными счетами при двойной записи".</w:t>
            </w:r>
          </w:p>
          <w:p w:rsidR="00BA79A5" w:rsidRPr="0099464D" w:rsidRDefault="00BA79A5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A79A5" w:rsidRPr="0099464D" w:rsidRDefault="00BA79A5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37D9A" w:rsidRDefault="00137D9A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37D9A" w:rsidRDefault="00137D9A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37D9A" w:rsidRDefault="00137D9A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A79A5" w:rsidRPr="0099464D" w:rsidRDefault="00BA79A5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Дебет счета N </w:t>
            </w:r>
            <w:hyperlink r:id="rId60" w:anchor="block_61209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61209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"Выбытие (реализация) имущества"</w:t>
            </w:r>
          </w:p>
          <w:p w:rsidR="00BA79A5" w:rsidRPr="0099464D" w:rsidRDefault="00BA79A5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Кредит счета N </w:t>
            </w:r>
            <w:hyperlink r:id="rId61" w:anchor="block_60312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60312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"Расчеты с поставщиками и подрядчиками" или счета N </w:t>
            </w:r>
            <w:hyperlink r:id="rId62" w:anchor="block_60314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60314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"Расчеты с </w:t>
            </w: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организациями-нерезидентами по хозяйственным операциям".</w:t>
            </w:r>
          </w:p>
          <w:p w:rsidR="00BA79A5" w:rsidRPr="0099464D" w:rsidRDefault="00BA79A5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A79A5" w:rsidRPr="0099464D" w:rsidRDefault="00BA79A5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A79A5" w:rsidRPr="0099464D" w:rsidRDefault="00BA79A5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Дебет счета N </w:t>
            </w:r>
            <w:hyperlink r:id="rId63" w:anchor="block_60331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60331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"Расчеты с покупателями и клиентами"</w:t>
            </w:r>
          </w:p>
          <w:p w:rsidR="00BA79A5" w:rsidRPr="0099464D" w:rsidRDefault="00BA79A5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Кредит счета N </w:t>
            </w:r>
            <w:hyperlink r:id="rId64" w:anchor="block_61209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61209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"Выбытие (реализация) имущества".</w:t>
            </w:r>
          </w:p>
          <w:p w:rsidR="00BA79A5" w:rsidRPr="0099464D" w:rsidRDefault="00BA79A5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37D9A" w:rsidRDefault="00137D9A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A79A5" w:rsidRPr="0099464D" w:rsidRDefault="00BA79A5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Дебет счета N </w:t>
            </w:r>
            <w:hyperlink r:id="rId65" w:anchor="block_47701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47701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"Вложения в операции финансовой аренды"</w:t>
            </w:r>
          </w:p>
          <w:p w:rsidR="008A7B70" w:rsidRPr="0099464D" w:rsidRDefault="00BA79A5" w:rsidP="00425283">
            <w:pPr>
              <w:pStyle w:val="a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Кредит счета N </w:t>
            </w:r>
            <w:hyperlink r:id="rId66" w:anchor="block_61209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61209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"Выбытие (реализация) имущества".</w:t>
            </w:r>
          </w:p>
        </w:tc>
      </w:tr>
      <w:tr w:rsidR="0099464D" w:rsidRPr="0099464D" w:rsidTr="00137D9A">
        <w:tc>
          <w:tcPr>
            <w:tcW w:w="4390" w:type="dxa"/>
          </w:tcPr>
          <w:p w:rsidR="00BA79A5" w:rsidRPr="0099464D" w:rsidRDefault="00BA79A5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Процентный доход по договору аренды признается арендодателем в течение срока аренды на основе графика, отражающего неизменную периодическую норму доходности по чистой инвестиции арендодателя в аренду.</w:t>
            </w:r>
          </w:p>
          <w:p w:rsidR="008A7B70" w:rsidRPr="0099464D" w:rsidRDefault="00BA79A5" w:rsidP="00425283">
            <w:pPr>
              <w:pStyle w:val="a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позднее последнего дня месяца и в установленные договором аренды даты уплаты арендных платежей процентные доходы, начисленные за истекший месяц либо за период с даты получения предыдущего арендного платежа, отражаются бухгалтерской записью:</w:t>
            </w:r>
          </w:p>
        </w:tc>
        <w:tc>
          <w:tcPr>
            <w:tcW w:w="5953" w:type="dxa"/>
          </w:tcPr>
          <w:p w:rsidR="00BA79A5" w:rsidRPr="0099464D" w:rsidRDefault="00BA79A5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Дебет счета N </w:t>
            </w:r>
            <w:hyperlink r:id="rId67" w:anchor="block_47701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47701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"Вложения в операции финансовой аренды"</w:t>
            </w:r>
          </w:p>
          <w:p w:rsidR="00BA79A5" w:rsidRPr="0099464D" w:rsidRDefault="00BA79A5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Кредит счета N </w:t>
            </w:r>
            <w:hyperlink r:id="rId68" w:anchor="block_71001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71001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"Процентные доходы" (в ОФР по символам раздела 1 "Процентные доходы" части 3 "Доходы от операций с финансовыми инструментами и драгоценными металлами").</w:t>
            </w:r>
          </w:p>
          <w:p w:rsidR="008A7B70" w:rsidRPr="0099464D" w:rsidRDefault="008A7B70" w:rsidP="00425283">
            <w:pPr>
              <w:pStyle w:val="a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9464D" w:rsidRPr="0099464D" w:rsidTr="00137D9A">
        <w:tc>
          <w:tcPr>
            <w:tcW w:w="4390" w:type="dxa"/>
          </w:tcPr>
          <w:p w:rsidR="008A7B70" w:rsidRPr="0099464D" w:rsidRDefault="00BA79A5" w:rsidP="00425283">
            <w:pPr>
              <w:pStyle w:val="a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Дебиторская задолженность по арендному платежу отражается бухгалтерской записью:</w:t>
            </w:r>
          </w:p>
        </w:tc>
        <w:tc>
          <w:tcPr>
            <w:tcW w:w="5953" w:type="dxa"/>
          </w:tcPr>
          <w:p w:rsidR="00BA79A5" w:rsidRPr="0099464D" w:rsidRDefault="00BA79A5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Дебет счета N </w:t>
            </w:r>
            <w:hyperlink r:id="rId69" w:anchor="block_60332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60332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"Расчеты с покупателями и клиентами"</w:t>
            </w:r>
          </w:p>
          <w:p w:rsidR="008A7B70" w:rsidRPr="0099464D" w:rsidRDefault="00BA79A5" w:rsidP="00425283">
            <w:pPr>
              <w:pStyle w:val="a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Кредит счета N </w:t>
            </w:r>
            <w:hyperlink r:id="rId70" w:anchor="block_47701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47701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"Вложения в операции финансовой аренды".</w:t>
            </w:r>
          </w:p>
        </w:tc>
      </w:tr>
      <w:tr w:rsidR="0099464D" w:rsidRPr="0099464D" w:rsidTr="00137D9A">
        <w:tc>
          <w:tcPr>
            <w:tcW w:w="4390" w:type="dxa"/>
          </w:tcPr>
          <w:p w:rsidR="00BA79A5" w:rsidRPr="0099464D" w:rsidRDefault="00BA79A5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Поступление периодического арендного платежа отражается бухгалтерской записью:</w:t>
            </w:r>
          </w:p>
        </w:tc>
        <w:tc>
          <w:tcPr>
            <w:tcW w:w="5953" w:type="dxa"/>
          </w:tcPr>
          <w:p w:rsidR="00BA79A5" w:rsidRPr="0099464D" w:rsidRDefault="00BA79A5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Дебет счетов по учету денежных средств</w:t>
            </w:r>
          </w:p>
          <w:p w:rsidR="00BA79A5" w:rsidRPr="0099464D" w:rsidRDefault="00BA79A5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Кредит счета N </w:t>
            </w:r>
            <w:hyperlink r:id="rId71" w:anchor="block_60332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60332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"Расчеты с покупателями и клиентами".</w:t>
            </w:r>
          </w:p>
        </w:tc>
      </w:tr>
      <w:tr w:rsidR="0099464D" w:rsidRPr="0099464D" w:rsidTr="00137D9A">
        <w:tc>
          <w:tcPr>
            <w:tcW w:w="4390" w:type="dxa"/>
          </w:tcPr>
          <w:p w:rsidR="00BA79A5" w:rsidRPr="0099464D" w:rsidRDefault="005D7E02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 наличии остатка на счете N </w:t>
            </w:r>
            <w:hyperlink r:id="rId72" w:anchor="block_47701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47701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"Вложения в операции финансовой аренды" в сумме выкупной цены, подлежащей получению, или гарантированной ликвидационной стоимости по окончании договора финансовой аренды прекращение признания договора финансовой аренды отражается бухгалтерской записью:</w:t>
            </w:r>
          </w:p>
        </w:tc>
        <w:tc>
          <w:tcPr>
            <w:tcW w:w="5953" w:type="dxa"/>
          </w:tcPr>
          <w:p w:rsidR="00BA79A5" w:rsidRPr="0099464D" w:rsidRDefault="00BA79A5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Дебет счета N </w:t>
            </w:r>
            <w:hyperlink r:id="rId73" w:anchor="block_60332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60332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"Расчеты с покупателями и клиентами"</w:t>
            </w:r>
          </w:p>
          <w:p w:rsidR="005D7E02" w:rsidRPr="0099464D" w:rsidRDefault="00BA79A5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Кредит счета N </w:t>
            </w:r>
            <w:hyperlink r:id="rId74" w:anchor="block_47701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47701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"Вложения в операции финансовой аренды".</w:t>
            </w:r>
          </w:p>
          <w:p w:rsidR="005D7E02" w:rsidRPr="0099464D" w:rsidRDefault="005D7E02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A79A5" w:rsidRPr="0099464D" w:rsidRDefault="00BA79A5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9464D" w:rsidRPr="0099464D" w:rsidTr="00137D9A">
        <w:tc>
          <w:tcPr>
            <w:tcW w:w="4390" w:type="dxa"/>
          </w:tcPr>
          <w:p w:rsidR="00BA79A5" w:rsidRPr="0099464D" w:rsidRDefault="005D7E02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Получение денежных средств отражается бухгалтерской записью:</w:t>
            </w:r>
          </w:p>
        </w:tc>
        <w:tc>
          <w:tcPr>
            <w:tcW w:w="5953" w:type="dxa"/>
          </w:tcPr>
          <w:p w:rsidR="005D7E02" w:rsidRPr="0099464D" w:rsidRDefault="005D7E02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Дебет счетов по учету денежных средств</w:t>
            </w:r>
          </w:p>
          <w:p w:rsidR="00BA79A5" w:rsidRPr="0099464D" w:rsidRDefault="005D7E02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Кредит счета N </w:t>
            </w:r>
            <w:hyperlink r:id="rId75" w:anchor="block_60332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60332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"Расчеты с покупателями и клиентами".</w:t>
            </w:r>
          </w:p>
        </w:tc>
      </w:tr>
      <w:tr w:rsidR="0099464D" w:rsidRPr="0099464D" w:rsidTr="00137D9A">
        <w:tc>
          <w:tcPr>
            <w:tcW w:w="4390" w:type="dxa"/>
          </w:tcPr>
          <w:p w:rsidR="005D7E02" w:rsidRPr="0099464D" w:rsidRDefault="005D7E02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Списание стоимости базового актива с </w:t>
            </w:r>
            <w:proofErr w:type="spellStart"/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внебалансового</w:t>
            </w:r>
            <w:proofErr w:type="spellEnd"/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счета N </w:t>
            </w:r>
            <w:hyperlink r:id="rId76" w:anchor="block_91506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91506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"Имущество, переданное в финансовую аренду" отражается бухгалтерской записью:</w:t>
            </w:r>
          </w:p>
        </w:tc>
        <w:tc>
          <w:tcPr>
            <w:tcW w:w="5953" w:type="dxa"/>
          </w:tcPr>
          <w:p w:rsidR="005D7E02" w:rsidRPr="0099464D" w:rsidRDefault="005D7E02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Дебет счета N </w:t>
            </w:r>
            <w:hyperlink r:id="rId77" w:anchor="block_99999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99999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"Счет для корреспонденции с активными счетами при двойной записи"</w:t>
            </w:r>
          </w:p>
          <w:p w:rsidR="005D7E02" w:rsidRPr="0099464D" w:rsidRDefault="005D7E02" w:rsidP="00425283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Кредит счета N </w:t>
            </w:r>
            <w:hyperlink r:id="rId78" w:anchor="block_91506" w:history="1">
              <w:r w:rsidRPr="0099464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91506</w:t>
              </w:r>
            </w:hyperlink>
            <w:r w:rsidRPr="00994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"Имущество, переданное в финансовую аренду".</w:t>
            </w:r>
          </w:p>
        </w:tc>
      </w:tr>
    </w:tbl>
    <w:p w:rsidR="008A7B70" w:rsidRPr="0099464D" w:rsidRDefault="008A7B70" w:rsidP="00425283">
      <w:pPr>
        <w:pStyle w:val="a5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</w:p>
    <w:p w:rsidR="007202C9" w:rsidRPr="0099464D" w:rsidRDefault="007202C9" w:rsidP="00425283">
      <w:pPr>
        <w:pStyle w:val="a5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</w:p>
    <w:p w:rsidR="00F92135" w:rsidRPr="0099464D" w:rsidRDefault="007202C9" w:rsidP="00137D9A">
      <w:pPr>
        <w:pStyle w:val="a5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99464D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lastRenderedPageBreak/>
        <w:t xml:space="preserve"> </w:t>
      </w:r>
    </w:p>
    <w:sectPr w:rsidR="00F92135" w:rsidRPr="0099464D" w:rsidSect="00137D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558A5"/>
    <w:multiLevelType w:val="multilevel"/>
    <w:tmpl w:val="E32E1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5CA4D9D"/>
    <w:multiLevelType w:val="multilevel"/>
    <w:tmpl w:val="7520E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00B5B97"/>
    <w:multiLevelType w:val="multilevel"/>
    <w:tmpl w:val="DB560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17813C1"/>
    <w:multiLevelType w:val="hybridMultilevel"/>
    <w:tmpl w:val="F9D870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4A061F"/>
    <w:multiLevelType w:val="hybridMultilevel"/>
    <w:tmpl w:val="11705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595CF9"/>
    <w:multiLevelType w:val="hybridMultilevel"/>
    <w:tmpl w:val="1F36E3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B27B86"/>
    <w:multiLevelType w:val="multilevel"/>
    <w:tmpl w:val="171CF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6D64F65"/>
    <w:multiLevelType w:val="multilevel"/>
    <w:tmpl w:val="39EC8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01B3510"/>
    <w:multiLevelType w:val="hybridMultilevel"/>
    <w:tmpl w:val="BBCAA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4A7AED"/>
    <w:multiLevelType w:val="hybridMultilevel"/>
    <w:tmpl w:val="4808D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AA4219"/>
    <w:multiLevelType w:val="hybridMultilevel"/>
    <w:tmpl w:val="9A3C9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A422B5"/>
    <w:multiLevelType w:val="hybridMultilevel"/>
    <w:tmpl w:val="5A608D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D065A1"/>
    <w:multiLevelType w:val="multilevel"/>
    <w:tmpl w:val="48461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5"/>
  </w:num>
  <w:num w:numId="5">
    <w:abstractNumId w:val="11"/>
  </w:num>
  <w:num w:numId="6">
    <w:abstractNumId w:val="4"/>
  </w:num>
  <w:num w:numId="7">
    <w:abstractNumId w:val="7"/>
  </w:num>
  <w:num w:numId="8">
    <w:abstractNumId w:val="2"/>
  </w:num>
  <w:num w:numId="9">
    <w:abstractNumId w:val="12"/>
  </w:num>
  <w:num w:numId="10">
    <w:abstractNumId w:val="0"/>
  </w:num>
  <w:num w:numId="11">
    <w:abstractNumId w:val="6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F50"/>
    <w:rsid w:val="00137D9A"/>
    <w:rsid w:val="00166050"/>
    <w:rsid w:val="004017F3"/>
    <w:rsid w:val="00425283"/>
    <w:rsid w:val="004E5F72"/>
    <w:rsid w:val="00500508"/>
    <w:rsid w:val="005D7E02"/>
    <w:rsid w:val="00624E84"/>
    <w:rsid w:val="00691401"/>
    <w:rsid w:val="007202C9"/>
    <w:rsid w:val="007D17F7"/>
    <w:rsid w:val="00860F50"/>
    <w:rsid w:val="008A7B70"/>
    <w:rsid w:val="0099464D"/>
    <w:rsid w:val="00BA79A5"/>
    <w:rsid w:val="00C422AD"/>
    <w:rsid w:val="00E419D0"/>
    <w:rsid w:val="00F92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394357-38E9-43D2-A9F6-67A33D7F2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4E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691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91401"/>
    <w:rPr>
      <w:color w:val="0000FF"/>
      <w:u w:val="single"/>
    </w:rPr>
  </w:style>
  <w:style w:type="paragraph" w:styleId="a5">
    <w:name w:val="No Spacing"/>
    <w:uiPriority w:val="1"/>
    <w:qFormat/>
    <w:rsid w:val="008A7B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1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6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1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base.garant.ru/71176854/bfebbb77ca14eda42c7d88b9de9b49b0/" TargetMode="External"/><Relationship Id="rId21" Type="http://schemas.openxmlformats.org/officeDocument/2006/relationships/hyperlink" Target="https://base.garant.ru/71176854/7c0a81bfd7ca56da16c4048c27bc2f13/" TargetMode="External"/><Relationship Id="rId42" Type="http://schemas.openxmlformats.org/officeDocument/2006/relationships/hyperlink" Target="https://base.garant.ru/71176854/7c0a81bfd7ca56da16c4048c27bc2f13/" TargetMode="External"/><Relationship Id="rId47" Type="http://schemas.openxmlformats.org/officeDocument/2006/relationships/hyperlink" Target="https://base.garant.ru/71176854/bfebbb77ca14eda42c7d88b9de9b49b0/" TargetMode="External"/><Relationship Id="rId63" Type="http://schemas.openxmlformats.org/officeDocument/2006/relationships/hyperlink" Target="https://base.garant.ru/71176854/7c0a81bfd7ca56da16c4048c27bc2f13/" TargetMode="External"/><Relationship Id="rId68" Type="http://schemas.openxmlformats.org/officeDocument/2006/relationships/hyperlink" Target="https://base.garant.ru/71176854/633c8d9ec733cd744ee6055e0203c99f/" TargetMode="External"/><Relationship Id="rId16" Type="http://schemas.openxmlformats.org/officeDocument/2006/relationships/hyperlink" Target="https://base.garant.ru/71176854/7c0a81bfd7ca56da16c4048c27bc2f13/" TargetMode="External"/><Relationship Id="rId11" Type="http://schemas.openxmlformats.org/officeDocument/2006/relationships/hyperlink" Target="https://base.garant.ru/71833444/" TargetMode="External"/><Relationship Id="rId24" Type="http://schemas.openxmlformats.org/officeDocument/2006/relationships/hyperlink" Target="https://base.garant.ru/71457436/" TargetMode="External"/><Relationship Id="rId32" Type="http://schemas.openxmlformats.org/officeDocument/2006/relationships/hyperlink" Target="https://base.garant.ru/71176854/7c0a81bfd7ca56da16c4048c27bc2f13/" TargetMode="External"/><Relationship Id="rId37" Type="http://schemas.openxmlformats.org/officeDocument/2006/relationships/hyperlink" Target="https://base.garant.ru/71176854/bfebbb77ca14eda42c7d88b9de9b49b0/" TargetMode="External"/><Relationship Id="rId40" Type="http://schemas.openxmlformats.org/officeDocument/2006/relationships/hyperlink" Target="https://base.garant.ru/71176854/664df3b232289df57577adf6c0ee3b6d/" TargetMode="External"/><Relationship Id="rId45" Type="http://schemas.openxmlformats.org/officeDocument/2006/relationships/hyperlink" Target="https://base.garant.ru/71176854/7c0a81bfd7ca56da16c4048c27bc2f13/" TargetMode="External"/><Relationship Id="rId53" Type="http://schemas.openxmlformats.org/officeDocument/2006/relationships/hyperlink" Target="https://base.garant.ru/71176854/bfebbb77ca14eda42c7d88b9de9b49b0/" TargetMode="External"/><Relationship Id="rId58" Type="http://schemas.openxmlformats.org/officeDocument/2006/relationships/hyperlink" Target="https://base.garant.ru/71176854/bfebbb77ca14eda42c7d88b9de9b49b0/" TargetMode="External"/><Relationship Id="rId66" Type="http://schemas.openxmlformats.org/officeDocument/2006/relationships/hyperlink" Target="https://base.garant.ru/71176854/7c0a81bfd7ca56da16c4048c27bc2f13/" TargetMode="External"/><Relationship Id="rId74" Type="http://schemas.openxmlformats.org/officeDocument/2006/relationships/hyperlink" Target="https://base.garant.ru/71176854/ad9ca880784808b957a451f490b09cec/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base.garant.ru/71176854/7c0a81bfd7ca56da16c4048c27bc2f13/" TargetMode="External"/><Relationship Id="rId61" Type="http://schemas.openxmlformats.org/officeDocument/2006/relationships/hyperlink" Target="https://base.garant.ru/71176854/7c0a81bfd7ca56da16c4048c27bc2f13/" TargetMode="External"/><Relationship Id="rId19" Type="http://schemas.openxmlformats.org/officeDocument/2006/relationships/hyperlink" Target="https://base.garant.ru/71176854/7c0a81bfd7ca56da16c4048c27bc2f13/" TargetMode="External"/><Relationship Id="rId14" Type="http://schemas.openxmlformats.org/officeDocument/2006/relationships/hyperlink" Target="https://base.garant.ru/71176854/7c0a81bfd7ca56da16c4048c27bc2f13/" TargetMode="External"/><Relationship Id="rId22" Type="http://schemas.openxmlformats.org/officeDocument/2006/relationships/hyperlink" Target="https://base.garant.ru/71176854/2915f076fe1b61f7b5e3fd7812e10b0e/" TargetMode="External"/><Relationship Id="rId27" Type="http://schemas.openxmlformats.org/officeDocument/2006/relationships/hyperlink" Target="https://base.garant.ru/71176854/bfebbb77ca14eda42c7d88b9de9b49b0/" TargetMode="External"/><Relationship Id="rId30" Type="http://schemas.openxmlformats.org/officeDocument/2006/relationships/hyperlink" Target="https://base.garant.ru/71176854/bfebbb77ca14eda42c7d88b9de9b49b0/" TargetMode="External"/><Relationship Id="rId35" Type="http://schemas.openxmlformats.org/officeDocument/2006/relationships/hyperlink" Target="https://base.garant.ru/71833444/" TargetMode="External"/><Relationship Id="rId43" Type="http://schemas.openxmlformats.org/officeDocument/2006/relationships/hyperlink" Target="https://base.garant.ru/71176854/633c8d9ec733cd744ee6055e0203c99f/" TargetMode="External"/><Relationship Id="rId48" Type="http://schemas.openxmlformats.org/officeDocument/2006/relationships/hyperlink" Target="https://base.garant.ru/71176854/bfebbb77ca14eda42c7d88b9de9b49b0/" TargetMode="External"/><Relationship Id="rId56" Type="http://schemas.openxmlformats.org/officeDocument/2006/relationships/hyperlink" Target="https://base.garant.ru/71176854/7c0a81bfd7ca56da16c4048c27bc2f13/" TargetMode="External"/><Relationship Id="rId64" Type="http://schemas.openxmlformats.org/officeDocument/2006/relationships/hyperlink" Target="https://base.garant.ru/71176854/7c0a81bfd7ca56da16c4048c27bc2f13/" TargetMode="External"/><Relationship Id="rId69" Type="http://schemas.openxmlformats.org/officeDocument/2006/relationships/hyperlink" Target="https://base.garant.ru/71176854/7c0a81bfd7ca56da16c4048c27bc2f13/" TargetMode="External"/><Relationship Id="rId77" Type="http://schemas.openxmlformats.org/officeDocument/2006/relationships/hyperlink" Target="https://base.garant.ru/71176854/664df3b232289df57577adf6c0ee3b6d/" TargetMode="External"/><Relationship Id="rId8" Type="http://schemas.openxmlformats.org/officeDocument/2006/relationships/hyperlink" Target="https://base.garant.ru/71176854/7c0a81bfd7ca56da16c4048c27bc2f13/" TargetMode="External"/><Relationship Id="rId51" Type="http://schemas.openxmlformats.org/officeDocument/2006/relationships/hyperlink" Target="https://base.garant.ru/71176854/bfebbb77ca14eda42c7d88b9de9b49b0/" TargetMode="External"/><Relationship Id="rId72" Type="http://schemas.openxmlformats.org/officeDocument/2006/relationships/hyperlink" Target="https://base.garant.ru/71176854/ad9ca880784808b957a451f490b09cec/" TargetMode="External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base.garant.ru/71176854/633c8d9ec733cd744ee6055e0203c99f/" TargetMode="External"/><Relationship Id="rId17" Type="http://schemas.openxmlformats.org/officeDocument/2006/relationships/hyperlink" Target="https://base.garant.ru/71176854/7c0a81bfd7ca56da16c4048c27bc2f13/" TargetMode="External"/><Relationship Id="rId25" Type="http://schemas.openxmlformats.org/officeDocument/2006/relationships/hyperlink" Target="https://base.garant.ru/77685331/948c9c0734b6e944a4727660f2d5a027/" TargetMode="External"/><Relationship Id="rId33" Type="http://schemas.openxmlformats.org/officeDocument/2006/relationships/hyperlink" Target="https://base.garant.ru/71176854/7c0a81bfd7ca56da16c4048c27bc2f13/" TargetMode="External"/><Relationship Id="rId38" Type="http://schemas.openxmlformats.org/officeDocument/2006/relationships/hyperlink" Target="https://base.garant.ru/71176854/bfebbb77ca14eda42c7d88b9de9b49b0/" TargetMode="External"/><Relationship Id="rId46" Type="http://schemas.openxmlformats.org/officeDocument/2006/relationships/hyperlink" Target="https://base.garant.ru/71323388/" TargetMode="External"/><Relationship Id="rId59" Type="http://schemas.openxmlformats.org/officeDocument/2006/relationships/hyperlink" Target="https://base.garant.ru/71176854/664df3b232289df57577adf6c0ee3b6d/" TargetMode="External"/><Relationship Id="rId67" Type="http://schemas.openxmlformats.org/officeDocument/2006/relationships/hyperlink" Target="https://base.garant.ru/71176854/ad9ca880784808b957a451f490b09cec/" TargetMode="External"/><Relationship Id="rId20" Type="http://schemas.openxmlformats.org/officeDocument/2006/relationships/hyperlink" Target="https://base.garant.ru/71176854/7c0a81bfd7ca56da16c4048c27bc2f13/" TargetMode="External"/><Relationship Id="rId41" Type="http://schemas.openxmlformats.org/officeDocument/2006/relationships/hyperlink" Target="https://base.garant.ru/71176854/7c0a81bfd7ca56da16c4048c27bc2f13/" TargetMode="External"/><Relationship Id="rId54" Type="http://schemas.openxmlformats.org/officeDocument/2006/relationships/hyperlink" Target="https://base.garant.ru/71176854/7c0a81bfd7ca56da16c4048c27bc2f13/" TargetMode="External"/><Relationship Id="rId62" Type="http://schemas.openxmlformats.org/officeDocument/2006/relationships/hyperlink" Target="https://base.garant.ru/71176854/7c0a81bfd7ca56da16c4048c27bc2f13/" TargetMode="External"/><Relationship Id="rId70" Type="http://schemas.openxmlformats.org/officeDocument/2006/relationships/hyperlink" Target="https://base.garant.ru/71176854/ad9ca880784808b957a451f490b09cec/" TargetMode="External"/><Relationship Id="rId75" Type="http://schemas.openxmlformats.org/officeDocument/2006/relationships/hyperlink" Target="https://base.garant.ru/71176854/7c0a81bfd7ca56da16c4048c27bc2f13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base.garant.ru/71176854/7c0a81bfd7ca56da16c4048c27bc2f13/" TargetMode="External"/><Relationship Id="rId15" Type="http://schemas.openxmlformats.org/officeDocument/2006/relationships/hyperlink" Target="https://base.garant.ru/71176854/633c8d9ec733cd744ee6055e0203c99f/" TargetMode="External"/><Relationship Id="rId23" Type="http://schemas.openxmlformats.org/officeDocument/2006/relationships/hyperlink" Target="https://base.garant.ru/71176854/2915f076fe1b61f7b5e3fd7812e10b0e/" TargetMode="External"/><Relationship Id="rId28" Type="http://schemas.openxmlformats.org/officeDocument/2006/relationships/hyperlink" Target="https://base.garant.ru/71176854/664df3b232289df57577adf6c0ee3b6d/" TargetMode="External"/><Relationship Id="rId36" Type="http://schemas.openxmlformats.org/officeDocument/2006/relationships/hyperlink" Target="https://base.garant.ru/71176854/bfebbb77ca14eda42c7d88b9de9b49b0/" TargetMode="External"/><Relationship Id="rId49" Type="http://schemas.openxmlformats.org/officeDocument/2006/relationships/hyperlink" Target="https://base.garant.ru/71176854/664df3b232289df57577adf6c0ee3b6d/" TargetMode="External"/><Relationship Id="rId57" Type="http://schemas.openxmlformats.org/officeDocument/2006/relationships/hyperlink" Target="https://base.garant.ru/71176854/7c0a81bfd7ca56da16c4048c27bc2f13/" TargetMode="External"/><Relationship Id="rId10" Type="http://schemas.openxmlformats.org/officeDocument/2006/relationships/hyperlink" Target="https://base.garant.ru/71176854/7c0a81bfd7ca56da16c4048c27bc2f13/" TargetMode="External"/><Relationship Id="rId31" Type="http://schemas.openxmlformats.org/officeDocument/2006/relationships/hyperlink" Target="https://base.garant.ru/71176854/633c8d9ec733cd744ee6055e0203c99f/" TargetMode="External"/><Relationship Id="rId44" Type="http://schemas.openxmlformats.org/officeDocument/2006/relationships/hyperlink" Target="https://base.garant.ru/71176854/7c0a81bfd7ca56da16c4048c27bc2f13/" TargetMode="External"/><Relationship Id="rId52" Type="http://schemas.openxmlformats.org/officeDocument/2006/relationships/hyperlink" Target="https://base.garant.ru/71457436/" TargetMode="External"/><Relationship Id="rId60" Type="http://schemas.openxmlformats.org/officeDocument/2006/relationships/hyperlink" Target="https://base.garant.ru/71176854/7c0a81bfd7ca56da16c4048c27bc2f13/" TargetMode="External"/><Relationship Id="rId65" Type="http://schemas.openxmlformats.org/officeDocument/2006/relationships/hyperlink" Target="https://base.garant.ru/71176854/ad9ca880784808b957a451f490b09cec/" TargetMode="External"/><Relationship Id="rId73" Type="http://schemas.openxmlformats.org/officeDocument/2006/relationships/hyperlink" Target="https://base.garant.ru/71176854/7c0a81bfd7ca56da16c4048c27bc2f13/" TargetMode="External"/><Relationship Id="rId78" Type="http://schemas.openxmlformats.org/officeDocument/2006/relationships/hyperlink" Target="https://base.garant.ru/71176854/bfebbb77ca14eda42c7d88b9de9b49b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se.garant.ru/71176854/7c0a81bfd7ca56da16c4048c27bc2f13/" TargetMode="External"/><Relationship Id="rId13" Type="http://schemas.openxmlformats.org/officeDocument/2006/relationships/hyperlink" Target="https://base.garant.ru/71833444/f7ee959fd36b5699076b35abf4f52c5c/" TargetMode="External"/><Relationship Id="rId18" Type="http://schemas.openxmlformats.org/officeDocument/2006/relationships/hyperlink" Target="https://base.garant.ru/71176854/7c0a81bfd7ca56da16c4048c27bc2f13/" TargetMode="External"/><Relationship Id="rId39" Type="http://schemas.openxmlformats.org/officeDocument/2006/relationships/hyperlink" Target="https://base.garant.ru/71176854/bfebbb77ca14eda42c7d88b9de9b49b0/" TargetMode="External"/><Relationship Id="rId34" Type="http://schemas.openxmlformats.org/officeDocument/2006/relationships/hyperlink" Target="https://base.garant.ru/71211150/1b93c134b90c6071b4dc3f495464b753/" TargetMode="External"/><Relationship Id="rId50" Type="http://schemas.openxmlformats.org/officeDocument/2006/relationships/hyperlink" Target="https://base.garant.ru/71176854/bfebbb77ca14eda42c7d88b9de9b49b0/" TargetMode="External"/><Relationship Id="rId55" Type="http://schemas.openxmlformats.org/officeDocument/2006/relationships/hyperlink" Target="https://base.garant.ru/71176854/7c0a81bfd7ca56da16c4048c27bc2f13/" TargetMode="External"/><Relationship Id="rId76" Type="http://schemas.openxmlformats.org/officeDocument/2006/relationships/hyperlink" Target="https://base.garant.ru/71176854/bfebbb77ca14eda42c7d88b9de9b49b0/" TargetMode="External"/><Relationship Id="rId7" Type="http://schemas.openxmlformats.org/officeDocument/2006/relationships/hyperlink" Target="https://base.garant.ru/71176854/7c0a81bfd7ca56da16c4048c27bc2f13/" TargetMode="External"/><Relationship Id="rId71" Type="http://schemas.openxmlformats.org/officeDocument/2006/relationships/hyperlink" Target="https://base.garant.ru/71176854/7c0a81bfd7ca56da16c4048c27bc2f13/" TargetMode="External"/><Relationship Id="rId2" Type="http://schemas.openxmlformats.org/officeDocument/2006/relationships/styles" Target="styles.xml"/><Relationship Id="rId29" Type="http://schemas.openxmlformats.org/officeDocument/2006/relationships/hyperlink" Target="https://base.garant.ru/71176854/bfebbb77ca14eda42c7d88b9de9b49b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3545</Words>
  <Characters>20208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mkhristenok@gmail.com</dc:creator>
  <cp:keywords/>
  <dc:description/>
  <cp:lastModifiedBy>mkhristenok@gmail.com</cp:lastModifiedBy>
  <cp:revision>5</cp:revision>
  <dcterms:created xsi:type="dcterms:W3CDTF">2021-12-15T11:08:00Z</dcterms:created>
  <dcterms:modified xsi:type="dcterms:W3CDTF">2021-12-17T14:28:00Z</dcterms:modified>
</cp:coreProperties>
</file>